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FIZJOTERAPEUTYCZNYCH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usług fizjoterapeutycznych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>zajęć fizjoterapeutycznych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1000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fizjoterapeutyczne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terapeutyczne będą realizowane w okresie od podpisania umowy do 1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fizjoterapeutycznych: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postępowaniu mogą wziąć udział Wykonawcy fizjoterapeuci z wyższym wykształceniem </w:t>
        <w:br/>
        <w:t>i przygotowaniem do pracy z dziećmi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fizjoterapeuty przewidzianych dla wszystkich uczestników/uczestniczek projektu tj. </w:t>
      </w:r>
      <w:r>
        <w:rPr>
          <w:rFonts w:ascii="Times New Roman" w:hAnsi="Times New Roman"/>
        </w:rPr>
        <w:t>1000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fizjoterapii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FIZJOTERAPEUTYCZNYCH 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fizjoterapeutycznej: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LibreOffice/7.3.3.2$Windows_X86_64 LibreOffice_project/d1d0ea68f081ee2800a922cac8f79445e4603348</Application>
  <AppVersion>15.0000</AppVersion>
  <Pages>5</Pages>
  <Words>1099</Words>
  <Characters>9252</Characters>
  <CharactersWithSpaces>10426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2023-01-04T23:56:26Z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